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F83" w:rsidRPr="00763CC2" w:rsidRDefault="009217E8" w:rsidP="001F7415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40"/>
          <w:szCs w:val="40"/>
        </w:rPr>
        <w:t>拆解</w:t>
      </w:r>
      <w:r w:rsidR="005D2047" w:rsidRPr="00763CC2">
        <w:rPr>
          <w:rFonts w:ascii="標楷體" w:eastAsia="標楷體" w:hAnsi="標楷體" w:hint="eastAsia"/>
          <w:b/>
          <w:sz w:val="40"/>
          <w:szCs w:val="40"/>
        </w:rPr>
        <w:t>食品添加物</w:t>
      </w:r>
      <w:r w:rsidR="007E736C">
        <w:rPr>
          <w:rFonts w:ascii="標楷體" w:eastAsia="標楷體" w:hAnsi="標楷體" w:hint="eastAsia"/>
          <w:b/>
          <w:sz w:val="40"/>
          <w:szCs w:val="40"/>
        </w:rPr>
        <w:t>-食品添加物其實不可怕</w:t>
      </w:r>
    </w:p>
    <w:p w:rsidR="00963997" w:rsidRDefault="006F2AA0" w:rsidP="00963997">
      <w:pPr>
        <w:pStyle w:val="a3"/>
        <w:numPr>
          <w:ilvl w:val="0"/>
          <w:numId w:val="16"/>
        </w:numPr>
        <w:ind w:leftChars="0" w:left="993" w:hanging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什麼是食品添加物</w:t>
      </w:r>
    </w:p>
    <w:p w:rsidR="00EE3AD1" w:rsidRDefault="002F2DD4" w:rsidP="00963997">
      <w:pPr>
        <w:pStyle w:val="a3"/>
        <w:ind w:leftChars="0" w:left="993"/>
        <w:rPr>
          <w:rFonts w:ascii="標楷體" w:eastAsia="標楷體" w:hAnsi="標楷體"/>
          <w:sz w:val="28"/>
          <w:szCs w:val="28"/>
        </w:rPr>
      </w:pPr>
      <w:r w:rsidRPr="00217EE2">
        <w:rPr>
          <w:rFonts w:ascii="標楷體" w:eastAsia="標楷體" w:hAnsi="標楷體" w:hint="eastAsia"/>
          <w:sz w:val="28"/>
          <w:szCs w:val="28"/>
        </w:rPr>
        <w:t>食品添加物係為某種目的在食品製造加工過程所添加</w:t>
      </w:r>
      <w:r w:rsidR="00D845CA" w:rsidRPr="00217EE2">
        <w:rPr>
          <w:rFonts w:ascii="標楷體" w:eastAsia="標楷體" w:hAnsi="標楷體" w:hint="eastAsia"/>
          <w:sz w:val="28"/>
          <w:szCs w:val="28"/>
        </w:rPr>
        <w:t>的物質</w:t>
      </w:r>
      <w:r w:rsidRPr="00217EE2">
        <w:rPr>
          <w:rFonts w:ascii="標楷體" w:eastAsia="標楷體" w:hAnsi="標楷體" w:hint="eastAsia"/>
          <w:sz w:val="28"/>
          <w:szCs w:val="28"/>
        </w:rPr>
        <w:t>，</w:t>
      </w:r>
      <w:r w:rsidR="005D2047" w:rsidRPr="00217EE2">
        <w:rPr>
          <w:rFonts w:ascii="標楷體" w:eastAsia="標楷體" w:hAnsi="標楷體" w:hint="eastAsia"/>
          <w:sz w:val="28"/>
          <w:szCs w:val="28"/>
        </w:rPr>
        <w:t>依據食</w:t>
      </w:r>
      <w:r w:rsidR="005D2047" w:rsidRPr="00963997">
        <w:rPr>
          <w:rFonts w:ascii="標楷體" w:eastAsia="標楷體" w:hAnsi="標楷體" w:hint="eastAsia"/>
          <w:sz w:val="28"/>
          <w:szCs w:val="28"/>
        </w:rPr>
        <w:t>品安全衛生管理法第3條第3款，指為食品著色、調味、防腐、漂白、乳化、增加香味、安定品質、促進發酵、增加稠度、強化營養、防止氧化或其他必要目的，加入、接觸於食品之單方或複方物質。</w:t>
      </w:r>
    </w:p>
    <w:p w:rsidR="00D845CA" w:rsidRPr="00963997" w:rsidRDefault="002F2DD4" w:rsidP="00963997">
      <w:pPr>
        <w:pStyle w:val="a3"/>
        <w:ind w:leftChars="0" w:left="993"/>
        <w:rPr>
          <w:rFonts w:ascii="標楷體" w:eastAsia="標楷體" w:hAnsi="標楷體"/>
          <w:b/>
          <w:sz w:val="28"/>
          <w:szCs w:val="28"/>
        </w:rPr>
      </w:pPr>
      <w:r w:rsidRPr="00963997">
        <w:rPr>
          <w:rFonts w:ascii="標楷體" w:eastAsia="標楷體" w:hAnsi="標楷體" w:hint="eastAsia"/>
          <w:sz w:val="28"/>
          <w:szCs w:val="28"/>
        </w:rPr>
        <w:t>該物質與重金屬、</w:t>
      </w:r>
      <w:r w:rsidR="00217EE2">
        <w:rPr>
          <w:rFonts w:ascii="標楷體" w:eastAsia="標楷體" w:hAnsi="標楷體" w:hint="eastAsia"/>
          <w:sz w:val="28"/>
          <w:szCs w:val="28"/>
        </w:rPr>
        <w:t>細菌毒素、放射線因汙染或其他原因而存在食品中之來源及性質不同，食品添加物</w:t>
      </w:r>
      <w:r w:rsidRPr="00963997">
        <w:rPr>
          <w:rFonts w:ascii="標楷體" w:eastAsia="標楷體" w:hAnsi="標楷體" w:hint="eastAsia"/>
          <w:sz w:val="28"/>
          <w:szCs w:val="28"/>
        </w:rPr>
        <w:t>加入食品</w:t>
      </w:r>
      <w:r w:rsidR="00217EE2">
        <w:rPr>
          <w:rFonts w:ascii="標楷體" w:eastAsia="標楷體" w:hAnsi="標楷體" w:hint="eastAsia"/>
          <w:sz w:val="28"/>
          <w:szCs w:val="28"/>
        </w:rPr>
        <w:t>時的</w:t>
      </w:r>
      <w:r w:rsidRPr="00963997">
        <w:rPr>
          <w:rFonts w:ascii="標楷體" w:eastAsia="標楷體" w:hAnsi="標楷體" w:hint="eastAsia"/>
          <w:sz w:val="28"/>
          <w:szCs w:val="28"/>
        </w:rPr>
        <w:t>規格、使用範圍及限量都要符合</w:t>
      </w:r>
      <w:r w:rsidR="00D845CA" w:rsidRPr="00963997">
        <w:rPr>
          <w:rFonts w:ascii="標楷體" w:eastAsia="標楷體" w:hAnsi="標楷體" w:hint="eastAsia"/>
          <w:sz w:val="28"/>
          <w:szCs w:val="28"/>
        </w:rPr>
        <w:t>「食品添加物使用範圍及限量暨規格標準」</w:t>
      </w:r>
      <w:r w:rsidRPr="00963997">
        <w:rPr>
          <w:rFonts w:ascii="標楷體" w:eastAsia="標楷體" w:hAnsi="標楷體" w:hint="eastAsia"/>
          <w:sz w:val="28"/>
          <w:szCs w:val="28"/>
        </w:rPr>
        <w:t>規定，</w:t>
      </w:r>
      <w:r w:rsidR="00D845CA" w:rsidRPr="00963997">
        <w:rPr>
          <w:rFonts w:ascii="標楷體" w:eastAsia="標楷體" w:hAnsi="標楷體" w:hint="eastAsia"/>
          <w:sz w:val="28"/>
          <w:szCs w:val="28"/>
        </w:rPr>
        <w:t>該標準是經過評估而訂定的。</w:t>
      </w:r>
    </w:p>
    <w:p w:rsidR="00963997" w:rsidRPr="00963997" w:rsidRDefault="00FE6149" w:rsidP="00963997">
      <w:pPr>
        <w:pStyle w:val="a3"/>
        <w:numPr>
          <w:ilvl w:val="0"/>
          <w:numId w:val="16"/>
        </w:numPr>
        <w:ind w:leftChars="0" w:left="993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訂定</w:t>
      </w:r>
      <w:r w:rsidR="00963997">
        <w:rPr>
          <w:rFonts w:ascii="標楷體" w:eastAsia="標楷體" w:hAnsi="標楷體" w:hint="eastAsia"/>
          <w:b/>
          <w:sz w:val="28"/>
          <w:szCs w:val="28"/>
        </w:rPr>
        <w:t>食品添加物使用法規</w:t>
      </w:r>
      <w:r w:rsidR="001B2920">
        <w:rPr>
          <w:rFonts w:ascii="標楷體" w:eastAsia="標楷體" w:hAnsi="標楷體" w:hint="eastAsia"/>
          <w:b/>
          <w:sz w:val="28"/>
          <w:szCs w:val="28"/>
        </w:rPr>
        <w:t>之層層關卡</w:t>
      </w:r>
    </w:p>
    <w:p w:rsidR="00D845CA" w:rsidRPr="00C3326E" w:rsidRDefault="00D845CA" w:rsidP="00963997">
      <w:pPr>
        <w:pStyle w:val="a3"/>
        <w:ind w:leftChars="0" w:left="993"/>
        <w:rPr>
          <w:rFonts w:ascii="標楷體" w:eastAsia="標楷體" w:hAnsi="標楷體"/>
          <w:sz w:val="28"/>
          <w:szCs w:val="28"/>
        </w:rPr>
      </w:pPr>
      <w:r w:rsidRPr="00963997">
        <w:rPr>
          <w:rFonts w:ascii="標楷體" w:eastAsia="標楷體" w:hAnsi="標楷體" w:hint="eastAsia"/>
          <w:sz w:val="28"/>
          <w:szCs w:val="28"/>
        </w:rPr>
        <w:t>我國食品添加物使用範圍及限量暨規格標準之</w:t>
      </w:r>
      <w:proofErr w:type="gramStart"/>
      <w:r w:rsidRPr="00963997"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 w:rsidRPr="00963997">
        <w:rPr>
          <w:rFonts w:ascii="標楷體" w:eastAsia="標楷體" w:hAnsi="標楷體" w:hint="eastAsia"/>
          <w:sz w:val="28"/>
          <w:szCs w:val="28"/>
        </w:rPr>
        <w:t>擬，</w:t>
      </w:r>
      <w:proofErr w:type="gramStart"/>
      <w:r w:rsidRPr="00963997">
        <w:rPr>
          <w:rFonts w:ascii="標楷體" w:eastAsia="標楷體" w:hAnsi="標楷體" w:hint="eastAsia"/>
          <w:sz w:val="28"/>
          <w:szCs w:val="28"/>
        </w:rPr>
        <w:t>均會參考</w:t>
      </w:r>
      <w:proofErr w:type="gramEnd"/>
      <w:r w:rsidRPr="00963997">
        <w:rPr>
          <w:rFonts w:ascii="標楷體" w:eastAsia="標楷體" w:hAnsi="標楷體" w:hint="eastAsia"/>
          <w:sz w:val="28"/>
          <w:szCs w:val="28"/>
        </w:rPr>
        <w:t>動物性安全性試驗資料、國際間相關法規標準與</w:t>
      </w:r>
      <w:proofErr w:type="gramStart"/>
      <w:r w:rsidRPr="00963997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963997">
        <w:rPr>
          <w:rFonts w:ascii="標楷體" w:eastAsia="標楷體" w:hAnsi="標楷體" w:hint="eastAsia"/>
          <w:sz w:val="28"/>
          <w:szCs w:val="28"/>
        </w:rPr>
        <w:t>用情形、各種食品添加物品項之理化特性、加工用途及其使用之必要性、使用食品之種類、範圍、加工製程及添加量等具體</w:t>
      </w:r>
      <w:r w:rsidR="006F2AA0">
        <w:rPr>
          <w:rFonts w:ascii="標楷體" w:eastAsia="標楷體" w:hAnsi="標楷體" w:hint="eastAsia"/>
          <w:sz w:val="28"/>
          <w:szCs w:val="28"/>
        </w:rPr>
        <w:t>科學性資料，並依據我國飲食文化及國人膳食情形評估後訂定。</w:t>
      </w:r>
      <w:r w:rsidRPr="00963997">
        <w:rPr>
          <w:rFonts w:ascii="標楷體" w:eastAsia="標楷體" w:hAnsi="標楷體" w:hint="eastAsia"/>
          <w:sz w:val="28"/>
          <w:szCs w:val="28"/>
        </w:rPr>
        <w:t>該安全性為評估全</w:t>
      </w:r>
      <w:r w:rsidR="00D33361">
        <w:rPr>
          <w:rFonts w:ascii="標楷體" w:eastAsia="標楷體" w:hAnsi="標楷體" w:hint="eastAsia"/>
          <w:sz w:val="28"/>
          <w:szCs w:val="28"/>
        </w:rPr>
        <w:t>人群之</w:t>
      </w:r>
      <w:r w:rsidR="006F2AA0">
        <w:rPr>
          <w:rFonts w:ascii="標楷體" w:eastAsia="標楷體" w:hAnsi="標楷體" w:hint="eastAsia"/>
          <w:sz w:val="28"/>
          <w:szCs w:val="28"/>
        </w:rPr>
        <w:t>長期</w:t>
      </w:r>
      <w:r w:rsidR="00D33361">
        <w:rPr>
          <w:rFonts w:ascii="標楷體" w:eastAsia="標楷體" w:hAnsi="標楷體" w:hint="eastAsia"/>
          <w:sz w:val="28"/>
          <w:szCs w:val="28"/>
        </w:rPr>
        <w:t>攝食風險，</w:t>
      </w:r>
      <w:r w:rsidR="006F2AA0">
        <w:rPr>
          <w:rFonts w:ascii="標楷體" w:eastAsia="標楷體" w:hAnsi="標楷體" w:hint="eastAsia"/>
          <w:sz w:val="28"/>
          <w:szCs w:val="28"/>
        </w:rPr>
        <w:t>並</w:t>
      </w:r>
      <w:r w:rsidR="00D33361" w:rsidRPr="00D33361">
        <w:rPr>
          <w:rFonts w:ascii="標楷體" w:eastAsia="標楷體" w:hAnsi="標楷體" w:hint="eastAsia"/>
          <w:sz w:val="28"/>
          <w:szCs w:val="28"/>
        </w:rPr>
        <w:t>衡</w:t>
      </w:r>
      <w:r w:rsidR="006F2AA0">
        <w:rPr>
          <w:rFonts w:ascii="標楷體" w:eastAsia="標楷體" w:hAnsi="標楷體" w:hint="eastAsia"/>
          <w:sz w:val="28"/>
          <w:szCs w:val="28"/>
        </w:rPr>
        <w:t>量</w:t>
      </w:r>
      <w:r w:rsidR="00D33361">
        <w:rPr>
          <w:rFonts w:ascii="標楷體" w:eastAsia="標楷體" w:hAnsi="標楷體" w:hint="eastAsia"/>
          <w:sz w:val="28"/>
          <w:szCs w:val="28"/>
        </w:rPr>
        <w:t>食品</w:t>
      </w:r>
      <w:r w:rsidR="006F2AA0">
        <w:rPr>
          <w:rFonts w:ascii="標楷體" w:eastAsia="標楷體" w:hAnsi="標楷體" w:hint="eastAsia"/>
          <w:sz w:val="28"/>
          <w:szCs w:val="28"/>
        </w:rPr>
        <w:t>添加物的風險和助</w:t>
      </w:r>
      <w:r w:rsidR="00D33361" w:rsidRPr="00D33361">
        <w:rPr>
          <w:rFonts w:ascii="標楷體" w:eastAsia="標楷體" w:hAnsi="標楷體" w:hint="eastAsia"/>
          <w:sz w:val="28"/>
          <w:szCs w:val="28"/>
        </w:rPr>
        <w:t>益</w:t>
      </w:r>
      <w:r w:rsidR="006F2AA0">
        <w:rPr>
          <w:rFonts w:ascii="標楷體" w:eastAsia="標楷體" w:hAnsi="標楷體" w:hint="eastAsia"/>
          <w:sz w:val="28"/>
          <w:szCs w:val="28"/>
        </w:rPr>
        <w:t>後</w:t>
      </w:r>
      <w:r w:rsidR="00D33361">
        <w:rPr>
          <w:rFonts w:ascii="標楷體" w:eastAsia="標楷體" w:hAnsi="標楷體" w:hint="eastAsia"/>
          <w:sz w:val="28"/>
          <w:szCs w:val="28"/>
        </w:rPr>
        <w:t>，才會納入</w:t>
      </w:r>
      <w:r w:rsidR="00BF6624">
        <w:rPr>
          <w:rFonts w:ascii="標楷體" w:eastAsia="標楷體" w:hAnsi="標楷體" w:hint="eastAsia"/>
          <w:sz w:val="28"/>
          <w:szCs w:val="28"/>
        </w:rPr>
        <w:t>規定</w:t>
      </w:r>
      <w:r w:rsidR="00D33361" w:rsidRPr="00D33361">
        <w:rPr>
          <w:rFonts w:ascii="標楷體" w:eastAsia="標楷體" w:hAnsi="標楷體" w:hint="eastAsia"/>
          <w:sz w:val="28"/>
          <w:szCs w:val="28"/>
        </w:rPr>
        <w:t>。</w:t>
      </w:r>
      <w:r w:rsidRPr="00963997">
        <w:rPr>
          <w:rFonts w:ascii="標楷體" w:eastAsia="標楷體" w:hAnsi="標楷體" w:hint="eastAsia"/>
          <w:sz w:val="28"/>
          <w:szCs w:val="28"/>
        </w:rPr>
        <w:t>食品添加物訂定的限量標</w:t>
      </w:r>
      <w:r w:rsidRPr="00963997">
        <w:rPr>
          <w:rFonts w:ascii="標楷體" w:eastAsia="標楷體" w:hAnsi="標楷體" w:hint="eastAsia"/>
          <w:sz w:val="28"/>
          <w:szCs w:val="28"/>
        </w:rPr>
        <w:lastRenderedPageBreak/>
        <w:t>準</w:t>
      </w:r>
      <w:r w:rsidR="006F2AA0">
        <w:rPr>
          <w:rFonts w:ascii="標楷體" w:eastAsia="標楷體" w:hAnsi="標楷體" w:hint="eastAsia"/>
          <w:sz w:val="28"/>
          <w:szCs w:val="28"/>
        </w:rPr>
        <w:t>是行政上</w:t>
      </w:r>
      <w:r w:rsidR="00E32E23">
        <w:rPr>
          <w:rFonts w:ascii="標楷體" w:eastAsia="標楷體" w:hAnsi="標楷體" w:hint="eastAsia"/>
          <w:sz w:val="28"/>
          <w:szCs w:val="28"/>
        </w:rPr>
        <w:t>的</w:t>
      </w:r>
      <w:r w:rsidR="006F2AA0">
        <w:rPr>
          <w:rFonts w:ascii="標楷體" w:eastAsia="標楷體" w:hAnsi="標楷體" w:hint="eastAsia"/>
          <w:sz w:val="28"/>
          <w:szCs w:val="28"/>
        </w:rPr>
        <w:t>管制點，其</w:t>
      </w:r>
      <w:r w:rsidRPr="00963997">
        <w:rPr>
          <w:rFonts w:ascii="標楷體" w:eastAsia="標楷體" w:hAnsi="標楷體" w:hint="eastAsia"/>
          <w:sz w:val="28"/>
          <w:szCs w:val="28"/>
        </w:rPr>
        <w:t>與造</w:t>
      </w:r>
      <w:r w:rsidR="006F2AA0">
        <w:rPr>
          <w:rFonts w:ascii="標楷體" w:eastAsia="標楷體" w:hAnsi="標楷體" w:hint="eastAsia"/>
          <w:sz w:val="28"/>
          <w:szCs w:val="28"/>
        </w:rPr>
        <w:t>成健康危害</w:t>
      </w:r>
      <w:proofErr w:type="gramStart"/>
      <w:r w:rsidR="006F2AA0">
        <w:rPr>
          <w:rFonts w:ascii="標楷體" w:eastAsia="標楷體" w:hAnsi="標楷體" w:hint="eastAsia"/>
          <w:sz w:val="28"/>
          <w:szCs w:val="28"/>
        </w:rPr>
        <w:t>之間，</w:t>
      </w:r>
      <w:proofErr w:type="gramEnd"/>
      <w:r w:rsidR="006F2AA0">
        <w:rPr>
          <w:rFonts w:ascii="標楷體" w:eastAsia="標楷體" w:hAnsi="標楷體" w:hint="eastAsia"/>
          <w:sz w:val="28"/>
          <w:szCs w:val="28"/>
        </w:rPr>
        <w:t>仍有極大距離，而</w:t>
      </w:r>
      <w:r w:rsidRPr="00963997">
        <w:rPr>
          <w:rFonts w:ascii="標楷體" w:eastAsia="標楷體" w:hAnsi="標楷體" w:hint="eastAsia"/>
          <w:sz w:val="28"/>
          <w:szCs w:val="28"/>
        </w:rPr>
        <w:t>多數人並非天天食用某項食品，或只吃</w:t>
      </w:r>
      <w:r w:rsidR="000801D9">
        <w:rPr>
          <w:rFonts w:ascii="標楷體" w:eastAsia="標楷體" w:hAnsi="標楷體" w:hint="eastAsia"/>
          <w:sz w:val="28"/>
          <w:szCs w:val="28"/>
        </w:rPr>
        <w:t>單一食品</w:t>
      </w:r>
      <w:r w:rsidRPr="00963997">
        <w:rPr>
          <w:rFonts w:ascii="標楷體" w:eastAsia="標楷體" w:hAnsi="標楷體" w:hint="eastAsia"/>
          <w:sz w:val="28"/>
          <w:szCs w:val="28"/>
        </w:rPr>
        <w:t>，就不再攝取其他食物來</w:t>
      </w:r>
      <w:r w:rsidR="006F2AA0">
        <w:rPr>
          <w:rFonts w:ascii="標楷體" w:eastAsia="標楷體" w:hAnsi="標楷體" w:hint="eastAsia"/>
          <w:sz w:val="28"/>
          <w:szCs w:val="28"/>
        </w:rPr>
        <w:t>源，所以業者產製食品時如依使用限量規定合法添加食品添加物，並不會</w:t>
      </w:r>
      <w:r w:rsidRPr="00963997">
        <w:rPr>
          <w:rFonts w:ascii="標楷體" w:eastAsia="標楷體" w:hAnsi="標楷體" w:hint="eastAsia"/>
          <w:sz w:val="28"/>
          <w:szCs w:val="28"/>
        </w:rPr>
        <w:t>造成消費者健康</w:t>
      </w:r>
      <w:r w:rsidRPr="00C3326E">
        <w:rPr>
          <w:rFonts w:ascii="標楷體" w:eastAsia="標楷體" w:hAnsi="標楷體" w:hint="eastAsia"/>
          <w:sz w:val="28"/>
          <w:szCs w:val="28"/>
        </w:rPr>
        <w:t>之危害。</w:t>
      </w:r>
    </w:p>
    <w:p w:rsidR="005D56CD" w:rsidRPr="00B3760E" w:rsidRDefault="005E155E" w:rsidP="005D56CD">
      <w:pPr>
        <w:pStyle w:val="a3"/>
        <w:numPr>
          <w:ilvl w:val="0"/>
          <w:numId w:val="16"/>
        </w:numPr>
        <w:ind w:leftChars="0" w:left="993" w:hanging="567"/>
        <w:rPr>
          <w:rFonts w:ascii="標楷體" w:eastAsia="標楷體" w:hAnsi="標楷體"/>
          <w:b/>
          <w:sz w:val="28"/>
          <w:szCs w:val="28"/>
        </w:rPr>
      </w:pPr>
      <w:r w:rsidRPr="00B3760E">
        <w:rPr>
          <w:rFonts w:ascii="標楷體" w:eastAsia="標楷體" w:hAnsi="標楷體" w:hint="eastAsia"/>
          <w:b/>
          <w:sz w:val="28"/>
          <w:szCs w:val="28"/>
        </w:rPr>
        <w:t>食品添加物</w:t>
      </w:r>
      <w:r w:rsidR="00963997" w:rsidRPr="00B3760E">
        <w:rPr>
          <w:rFonts w:ascii="標楷體" w:eastAsia="標楷體" w:hAnsi="標楷體" w:hint="eastAsia"/>
          <w:b/>
          <w:sz w:val="28"/>
          <w:szCs w:val="28"/>
        </w:rPr>
        <w:t>之必要性</w:t>
      </w:r>
    </w:p>
    <w:p w:rsidR="003E4149" w:rsidRPr="005D56CD" w:rsidRDefault="00D1008D" w:rsidP="005D56CD">
      <w:pPr>
        <w:pStyle w:val="a3"/>
        <w:ind w:leftChars="0" w:left="993"/>
        <w:rPr>
          <w:rFonts w:ascii="標楷體" w:eastAsia="標楷體" w:hAnsi="標楷體"/>
          <w:sz w:val="28"/>
          <w:szCs w:val="28"/>
        </w:rPr>
      </w:pPr>
      <w:r w:rsidRPr="005D56CD">
        <w:rPr>
          <w:rFonts w:ascii="標楷體" w:eastAsia="標楷體" w:hAnsi="標楷體" w:hint="eastAsia"/>
          <w:sz w:val="28"/>
          <w:szCs w:val="28"/>
        </w:rPr>
        <w:t>食品在一般自然環境中，</w:t>
      </w:r>
      <w:r w:rsidR="00B3760E">
        <w:rPr>
          <w:rFonts w:ascii="標楷體" w:eastAsia="標楷體" w:hAnsi="標楷體" w:hint="eastAsia"/>
          <w:sz w:val="28"/>
          <w:szCs w:val="28"/>
        </w:rPr>
        <w:t>會</w:t>
      </w:r>
      <w:r w:rsidRPr="005D56CD">
        <w:rPr>
          <w:rFonts w:ascii="標楷體" w:eastAsia="標楷體" w:hAnsi="標楷體" w:hint="eastAsia"/>
          <w:sz w:val="28"/>
          <w:szCs w:val="28"/>
        </w:rPr>
        <w:t>因微生物之作用將失去原有之營養價值、組織</w:t>
      </w:r>
      <w:r w:rsidR="006F2AA0">
        <w:rPr>
          <w:rFonts w:ascii="標楷體" w:eastAsia="標楷體" w:hAnsi="標楷體" w:hint="eastAsia"/>
          <w:sz w:val="28"/>
          <w:szCs w:val="28"/>
        </w:rPr>
        <w:t>特</w:t>
      </w:r>
      <w:r w:rsidRPr="005D56CD">
        <w:rPr>
          <w:rFonts w:ascii="標楷體" w:eastAsia="標楷體" w:hAnsi="標楷體" w:hint="eastAsia"/>
          <w:sz w:val="28"/>
          <w:szCs w:val="28"/>
        </w:rPr>
        <w:t>性及色、香、味，因</w:t>
      </w:r>
      <w:r w:rsidR="00B3760E">
        <w:rPr>
          <w:rFonts w:ascii="標楷體" w:eastAsia="標楷體" w:hAnsi="標楷體" w:hint="eastAsia"/>
          <w:sz w:val="28"/>
          <w:szCs w:val="28"/>
        </w:rPr>
        <w:t>此會</w:t>
      </w:r>
      <w:r w:rsidRPr="005D56CD">
        <w:rPr>
          <w:rFonts w:ascii="標楷體" w:eastAsia="標楷體" w:hAnsi="標楷體" w:hint="eastAsia"/>
          <w:sz w:val="28"/>
          <w:szCs w:val="28"/>
        </w:rPr>
        <w:t>在食品製造加工等過程添加食品添加物。</w:t>
      </w:r>
      <w:r w:rsidR="00BF6624" w:rsidRPr="005D56CD">
        <w:rPr>
          <w:rFonts w:ascii="標楷體" w:eastAsia="標楷體" w:hAnsi="標楷體" w:hint="eastAsia"/>
          <w:sz w:val="28"/>
          <w:szCs w:val="28"/>
        </w:rPr>
        <w:t>食品添加物使用</w:t>
      </w:r>
      <w:r w:rsidR="000801D9">
        <w:rPr>
          <w:rFonts w:ascii="標楷體" w:eastAsia="標楷體" w:hAnsi="標楷體" w:hint="eastAsia"/>
          <w:sz w:val="28"/>
          <w:szCs w:val="28"/>
        </w:rPr>
        <w:t>，</w:t>
      </w:r>
      <w:r w:rsidR="00BF6624" w:rsidRPr="005D56CD">
        <w:rPr>
          <w:rFonts w:ascii="標楷體" w:eastAsia="標楷體" w:hAnsi="標楷體" w:hint="eastAsia"/>
          <w:sz w:val="28"/>
          <w:szCs w:val="28"/>
        </w:rPr>
        <w:t>對降低</w:t>
      </w:r>
      <w:r w:rsidRPr="005D56CD">
        <w:rPr>
          <w:rFonts w:ascii="標楷體" w:eastAsia="標楷體" w:hAnsi="標楷體" w:hint="eastAsia"/>
          <w:sz w:val="28"/>
          <w:szCs w:val="28"/>
        </w:rPr>
        <w:t>食物因腐敗而丟棄損失</w:t>
      </w:r>
      <w:r w:rsidR="00BF6624" w:rsidRPr="005D56CD">
        <w:rPr>
          <w:rFonts w:ascii="標楷體" w:eastAsia="標楷體" w:hAnsi="標楷體" w:hint="eastAsia"/>
          <w:sz w:val="28"/>
          <w:szCs w:val="28"/>
        </w:rPr>
        <w:t>、預防</w:t>
      </w:r>
      <w:r w:rsidRPr="005D56CD">
        <w:rPr>
          <w:rFonts w:ascii="標楷體" w:eastAsia="標楷體" w:hAnsi="標楷體" w:hint="eastAsia"/>
          <w:sz w:val="28"/>
          <w:szCs w:val="28"/>
        </w:rPr>
        <w:t>由微生物毒素所引起的食品中毒，</w:t>
      </w:r>
      <w:r w:rsidR="00B3760E">
        <w:rPr>
          <w:rFonts w:ascii="標楷體" w:eastAsia="標楷體" w:hAnsi="標楷體" w:hint="eastAsia"/>
          <w:sz w:val="28"/>
          <w:szCs w:val="28"/>
        </w:rPr>
        <w:t>及</w:t>
      </w:r>
      <w:r w:rsidR="00BF6624" w:rsidRPr="005D56CD">
        <w:rPr>
          <w:rFonts w:ascii="標楷體" w:eastAsia="標楷體" w:hAnsi="標楷體" w:hint="eastAsia"/>
          <w:sz w:val="28"/>
          <w:szCs w:val="28"/>
        </w:rPr>
        <w:t>提供消費者得到便利的食物，有利糧食資源有效利用</w:t>
      </w:r>
      <w:r w:rsidR="00B3760E">
        <w:rPr>
          <w:rFonts w:ascii="標楷體" w:eastAsia="標楷體" w:hAnsi="標楷體" w:hint="eastAsia"/>
          <w:sz w:val="28"/>
          <w:szCs w:val="28"/>
        </w:rPr>
        <w:t>面向</w:t>
      </w:r>
      <w:r w:rsidR="006F2AA0">
        <w:rPr>
          <w:rFonts w:ascii="標楷體" w:eastAsia="標楷體" w:hAnsi="標楷體" w:hint="eastAsia"/>
          <w:sz w:val="28"/>
          <w:szCs w:val="28"/>
        </w:rPr>
        <w:t>，</w:t>
      </w:r>
      <w:r w:rsidR="00BF6624" w:rsidRPr="005D56CD">
        <w:rPr>
          <w:rFonts w:ascii="標楷體" w:eastAsia="標楷體" w:hAnsi="標楷體" w:hint="eastAsia"/>
          <w:sz w:val="28"/>
          <w:szCs w:val="28"/>
        </w:rPr>
        <w:t>有其益處。</w:t>
      </w:r>
      <w:r w:rsidR="006F2AA0">
        <w:rPr>
          <w:rFonts w:ascii="標楷體" w:eastAsia="標楷體" w:hAnsi="標楷體" w:hint="eastAsia"/>
          <w:sz w:val="28"/>
          <w:szCs w:val="28"/>
        </w:rPr>
        <w:t>以鹹菜為例，生鮮芥菜如沒有良好貯藏很快就會腐爛，</w:t>
      </w:r>
      <w:r w:rsidR="003E4149" w:rsidRPr="005D56CD">
        <w:rPr>
          <w:rFonts w:ascii="標楷體" w:eastAsia="標楷體" w:hAnsi="標楷體" w:hint="eastAsia"/>
          <w:sz w:val="28"/>
          <w:szCs w:val="28"/>
        </w:rPr>
        <w:t>為能讓農產品有效運用，</w:t>
      </w:r>
      <w:r w:rsidR="006F2AA0">
        <w:rPr>
          <w:rFonts w:ascii="標楷體" w:eastAsia="標楷體" w:hAnsi="標楷體" w:hint="eastAsia"/>
          <w:sz w:val="28"/>
          <w:szCs w:val="28"/>
        </w:rPr>
        <w:t>在傳統上可加入食</w:t>
      </w:r>
      <w:r w:rsidR="003E4149" w:rsidRPr="005D56CD">
        <w:rPr>
          <w:rFonts w:ascii="標楷體" w:eastAsia="標楷體" w:hAnsi="標楷體" w:hint="eastAsia"/>
          <w:sz w:val="28"/>
          <w:szCs w:val="28"/>
        </w:rPr>
        <w:t>鹽醃製做成鹹菜</w:t>
      </w:r>
      <w:r w:rsidR="00C3326E" w:rsidRPr="005D56CD">
        <w:rPr>
          <w:rFonts w:ascii="標楷體" w:eastAsia="標楷體" w:hAnsi="標楷體" w:hint="eastAsia"/>
          <w:sz w:val="28"/>
          <w:szCs w:val="28"/>
        </w:rPr>
        <w:t>，</w:t>
      </w:r>
      <w:r w:rsidR="003E4149" w:rsidRPr="005D56CD">
        <w:rPr>
          <w:rFonts w:ascii="標楷體" w:eastAsia="標楷體" w:hAnsi="標楷體" w:hint="eastAsia"/>
          <w:sz w:val="28"/>
          <w:szCs w:val="28"/>
        </w:rPr>
        <w:t>延長</w:t>
      </w:r>
      <w:r w:rsidR="00C3326E" w:rsidRPr="005D56CD">
        <w:rPr>
          <w:rFonts w:ascii="標楷體" w:eastAsia="標楷體" w:hAnsi="標楷體" w:hint="eastAsia"/>
          <w:sz w:val="28"/>
          <w:szCs w:val="28"/>
        </w:rPr>
        <w:t>農產品</w:t>
      </w:r>
      <w:r w:rsidR="003E4149" w:rsidRPr="005D56CD">
        <w:rPr>
          <w:rFonts w:ascii="標楷體" w:eastAsia="標楷體" w:hAnsi="標楷體" w:hint="eastAsia"/>
          <w:sz w:val="28"/>
          <w:szCs w:val="28"/>
        </w:rPr>
        <w:t>保存期限，</w:t>
      </w:r>
      <w:r w:rsidR="00A73188" w:rsidRPr="005D56CD">
        <w:rPr>
          <w:rFonts w:ascii="標楷體" w:eastAsia="標楷體" w:hAnsi="標楷體" w:hint="eastAsia"/>
          <w:sz w:val="28"/>
          <w:szCs w:val="28"/>
        </w:rPr>
        <w:t>但長期食用高鈉食物</w:t>
      </w:r>
      <w:r w:rsidR="000801D9">
        <w:rPr>
          <w:rFonts w:ascii="標楷體" w:eastAsia="標楷體" w:hAnsi="標楷體" w:hint="eastAsia"/>
          <w:sz w:val="28"/>
          <w:szCs w:val="28"/>
        </w:rPr>
        <w:t>好</w:t>
      </w:r>
      <w:r w:rsidR="00B3760E">
        <w:rPr>
          <w:rFonts w:ascii="標楷體" w:eastAsia="標楷體" w:hAnsi="標楷體" w:hint="eastAsia"/>
          <w:sz w:val="28"/>
          <w:szCs w:val="28"/>
        </w:rPr>
        <w:t>發</w:t>
      </w:r>
      <w:r w:rsidR="00A73188" w:rsidRPr="005D56CD">
        <w:rPr>
          <w:rFonts w:ascii="標楷體" w:eastAsia="標楷體" w:hAnsi="標楷體" w:hint="eastAsia"/>
          <w:sz w:val="28"/>
          <w:szCs w:val="28"/>
        </w:rPr>
        <w:t>心血管疾病，但</w:t>
      </w:r>
      <w:r w:rsidR="003E4149" w:rsidRPr="005D56CD">
        <w:rPr>
          <w:rFonts w:ascii="標楷體" w:eastAsia="標楷體" w:hAnsi="標楷體" w:hint="eastAsia"/>
          <w:sz w:val="28"/>
          <w:szCs w:val="28"/>
        </w:rPr>
        <w:t>如果降低鹽分會面臨</w:t>
      </w:r>
      <w:r w:rsidR="00B3760E">
        <w:rPr>
          <w:rFonts w:ascii="標楷體" w:eastAsia="標楷體" w:hAnsi="標楷體" w:hint="eastAsia"/>
          <w:sz w:val="28"/>
          <w:szCs w:val="28"/>
        </w:rPr>
        <w:t>製程</w:t>
      </w:r>
      <w:r w:rsidR="00C3326E" w:rsidRPr="005D56CD">
        <w:rPr>
          <w:rFonts w:ascii="標楷體" w:eastAsia="標楷體" w:hAnsi="標楷體" w:hint="eastAsia"/>
          <w:sz w:val="28"/>
          <w:szCs w:val="28"/>
        </w:rPr>
        <w:t>雜菌</w:t>
      </w:r>
      <w:r w:rsidR="00A73188" w:rsidRPr="005D56CD">
        <w:rPr>
          <w:rFonts w:ascii="標楷體" w:eastAsia="標楷體" w:hAnsi="標楷體" w:hint="eastAsia"/>
          <w:sz w:val="28"/>
          <w:szCs w:val="28"/>
        </w:rPr>
        <w:t>生長</w:t>
      </w:r>
      <w:r w:rsidR="00C3326E" w:rsidRPr="005D56CD">
        <w:rPr>
          <w:rFonts w:ascii="標楷體" w:eastAsia="標楷體" w:hAnsi="標楷體" w:hint="eastAsia"/>
          <w:sz w:val="28"/>
          <w:szCs w:val="28"/>
        </w:rPr>
        <w:t>、</w:t>
      </w:r>
      <w:r w:rsidR="00A73188" w:rsidRPr="005D56CD">
        <w:rPr>
          <w:rFonts w:ascii="標楷體" w:eastAsia="標楷體" w:hAnsi="標楷體" w:hint="eastAsia"/>
          <w:sz w:val="28"/>
          <w:szCs w:val="28"/>
        </w:rPr>
        <w:t>產生</w:t>
      </w:r>
      <w:r w:rsidR="00C3326E" w:rsidRPr="005D56CD">
        <w:rPr>
          <w:rFonts w:ascii="標楷體" w:eastAsia="標楷體" w:hAnsi="標楷體" w:hint="eastAsia"/>
          <w:sz w:val="28"/>
          <w:szCs w:val="28"/>
        </w:rPr>
        <w:t>毒素或</w:t>
      </w:r>
      <w:r w:rsidR="000801D9">
        <w:rPr>
          <w:rFonts w:ascii="標楷體" w:eastAsia="標楷體" w:hAnsi="標楷體" w:hint="eastAsia"/>
          <w:sz w:val="28"/>
          <w:szCs w:val="28"/>
        </w:rPr>
        <w:t>業者</w:t>
      </w:r>
      <w:r w:rsidR="00B3760E" w:rsidRPr="00B3760E">
        <w:rPr>
          <w:rFonts w:ascii="標楷體" w:eastAsia="標楷體" w:hAnsi="標楷體" w:hint="eastAsia"/>
          <w:sz w:val="28"/>
          <w:szCs w:val="28"/>
        </w:rPr>
        <w:t>控管</w:t>
      </w:r>
      <w:r w:rsidR="00A73188" w:rsidRPr="005D56CD">
        <w:rPr>
          <w:rFonts w:ascii="標楷體" w:eastAsia="標楷體" w:hAnsi="標楷體" w:hint="eastAsia"/>
          <w:sz w:val="28"/>
          <w:szCs w:val="28"/>
        </w:rPr>
        <w:t>產品品質</w:t>
      </w:r>
      <w:r w:rsidR="00B3760E">
        <w:rPr>
          <w:rFonts w:ascii="標楷體" w:eastAsia="標楷體" w:hAnsi="標楷體" w:hint="eastAsia"/>
          <w:sz w:val="28"/>
          <w:szCs w:val="28"/>
        </w:rPr>
        <w:t>不易</w:t>
      </w:r>
      <w:r w:rsidR="00A73188" w:rsidRPr="005D56CD">
        <w:rPr>
          <w:rFonts w:ascii="標楷體" w:eastAsia="標楷體" w:hAnsi="標楷體" w:hint="eastAsia"/>
          <w:sz w:val="28"/>
          <w:szCs w:val="28"/>
        </w:rPr>
        <w:t>等</w:t>
      </w:r>
      <w:r w:rsidR="00B3760E">
        <w:rPr>
          <w:rFonts w:ascii="標楷體" w:eastAsia="標楷體" w:hAnsi="標楷體" w:hint="eastAsia"/>
          <w:sz w:val="28"/>
          <w:szCs w:val="28"/>
        </w:rPr>
        <w:t>問題。</w:t>
      </w:r>
      <w:r w:rsidR="003E4149" w:rsidRPr="005D56CD">
        <w:rPr>
          <w:rFonts w:ascii="標楷體" w:eastAsia="標楷體" w:hAnsi="標楷體" w:hint="eastAsia"/>
          <w:sz w:val="28"/>
          <w:szCs w:val="28"/>
        </w:rPr>
        <w:t>透過添加防腐劑可以</w:t>
      </w:r>
      <w:r w:rsidR="006F2AA0">
        <w:rPr>
          <w:rFonts w:ascii="標楷體" w:eastAsia="標楷體" w:hAnsi="標楷體" w:hint="eastAsia"/>
          <w:sz w:val="28"/>
          <w:szCs w:val="28"/>
        </w:rPr>
        <w:t>達到抑制或減緩有害細菌或黴菌生長，可避免細菌性</w:t>
      </w:r>
      <w:r w:rsidR="00A73188" w:rsidRPr="005D56CD">
        <w:rPr>
          <w:rFonts w:ascii="標楷體" w:eastAsia="標楷體" w:hAnsi="標楷體" w:hint="eastAsia"/>
          <w:sz w:val="28"/>
          <w:szCs w:val="28"/>
        </w:rPr>
        <w:t>食</w:t>
      </w:r>
      <w:r w:rsidR="00C3326E" w:rsidRPr="005D56CD">
        <w:rPr>
          <w:rFonts w:ascii="標楷體" w:eastAsia="標楷體" w:hAnsi="標楷體" w:hint="eastAsia"/>
          <w:sz w:val="28"/>
          <w:szCs w:val="28"/>
        </w:rPr>
        <w:t>品</w:t>
      </w:r>
      <w:r w:rsidR="00A73188" w:rsidRPr="005D56CD">
        <w:rPr>
          <w:rFonts w:ascii="標楷體" w:eastAsia="標楷體" w:hAnsi="標楷體" w:hint="eastAsia"/>
          <w:sz w:val="28"/>
          <w:szCs w:val="28"/>
        </w:rPr>
        <w:t>中毒</w:t>
      </w:r>
      <w:r w:rsidR="00C3326E" w:rsidRPr="005D56CD">
        <w:rPr>
          <w:rFonts w:ascii="標楷體" w:eastAsia="標楷體" w:hAnsi="標楷體" w:hint="eastAsia"/>
          <w:sz w:val="28"/>
          <w:szCs w:val="28"/>
        </w:rPr>
        <w:t>，</w:t>
      </w:r>
      <w:r w:rsidR="00A73188" w:rsidRPr="005D56CD">
        <w:rPr>
          <w:rFonts w:ascii="標楷體" w:eastAsia="標楷體" w:hAnsi="標楷體" w:hint="eastAsia"/>
          <w:sz w:val="28"/>
          <w:szCs w:val="28"/>
        </w:rPr>
        <w:t>或真菌毒素易造</w:t>
      </w:r>
      <w:r w:rsidR="00C3326E" w:rsidRPr="005D56CD">
        <w:rPr>
          <w:rFonts w:ascii="標楷體" w:eastAsia="標楷體" w:hAnsi="標楷體" w:hint="eastAsia"/>
          <w:sz w:val="28"/>
          <w:szCs w:val="28"/>
        </w:rPr>
        <w:t>成的</w:t>
      </w:r>
      <w:proofErr w:type="gramStart"/>
      <w:r w:rsidR="00C3326E" w:rsidRPr="005D56CD">
        <w:rPr>
          <w:rFonts w:ascii="標楷體" w:eastAsia="標楷體" w:hAnsi="標楷體" w:hint="eastAsia"/>
          <w:sz w:val="28"/>
          <w:szCs w:val="28"/>
        </w:rPr>
        <w:t>慢性肝</w:t>
      </w:r>
      <w:proofErr w:type="gramEnd"/>
      <w:r w:rsidR="00C3326E" w:rsidRPr="005D56CD">
        <w:rPr>
          <w:rFonts w:ascii="標楷體" w:eastAsia="標楷體" w:hAnsi="標楷體" w:hint="eastAsia"/>
          <w:sz w:val="28"/>
          <w:szCs w:val="28"/>
        </w:rPr>
        <w:t>毒性</w:t>
      </w:r>
      <w:r w:rsidR="006F2AA0">
        <w:rPr>
          <w:rFonts w:ascii="標楷體" w:eastAsia="標楷體" w:hAnsi="標楷體" w:hint="eastAsia"/>
          <w:sz w:val="28"/>
          <w:szCs w:val="28"/>
        </w:rPr>
        <w:t>等疾病</w:t>
      </w:r>
      <w:r w:rsidR="00A73188" w:rsidRPr="005D56CD">
        <w:rPr>
          <w:rFonts w:ascii="標楷體" w:eastAsia="標楷體" w:hAnsi="標楷體" w:hint="eastAsia"/>
          <w:sz w:val="28"/>
          <w:szCs w:val="28"/>
        </w:rPr>
        <w:t>。</w:t>
      </w:r>
    </w:p>
    <w:p w:rsidR="006F2AA0" w:rsidRDefault="006F2AA0" w:rsidP="006F2AA0">
      <w:pPr>
        <w:pStyle w:val="a3"/>
        <w:numPr>
          <w:ilvl w:val="0"/>
          <w:numId w:val="16"/>
        </w:numPr>
        <w:ind w:leftChars="0" w:left="993" w:hanging="567"/>
        <w:rPr>
          <w:rFonts w:ascii="標楷體" w:eastAsia="標楷體" w:hAnsi="標楷體"/>
          <w:b/>
          <w:sz w:val="28"/>
          <w:szCs w:val="28"/>
        </w:rPr>
      </w:pPr>
      <w:r w:rsidRPr="00D33386">
        <w:rPr>
          <w:rFonts w:ascii="標楷體" w:eastAsia="標楷體" w:hAnsi="標楷體" w:hint="eastAsia"/>
          <w:b/>
          <w:sz w:val="28"/>
          <w:szCs w:val="28"/>
        </w:rPr>
        <w:t>政府對食品添加物業者管理措施，</w:t>
      </w:r>
    </w:p>
    <w:p w:rsidR="006F2AA0" w:rsidRPr="00E32E23" w:rsidRDefault="006F2AA0" w:rsidP="00E32E23">
      <w:pPr>
        <w:pStyle w:val="a3"/>
        <w:ind w:leftChars="0" w:left="993"/>
        <w:rPr>
          <w:rFonts w:ascii="標楷體" w:eastAsia="標楷體" w:hAnsi="標楷體"/>
          <w:sz w:val="28"/>
          <w:szCs w:val="28"/>
        </w:rPr>
      </w:pPr>
      <w:r w:rsidRPr="00D33386">
        <w:rPr>
          <w:rFonts w:ascii="標楷體" w:eastAsia="標楷體" w:hAnsi="標楷體" w:hint="eastAsia"/>
          <w:sz w:val="28"/>
          <w:szCs w:val="28"/>
        </w:rPr>
        <w:t>政府除了規範食品業者使用食品添加物時，應符合「食品添</w:t>
      </w:r>
      <w:r w:rsidRPr="00D33386">
        <w:rPr>
          <w:rFonts w:ascii="標楷體" w:eastAsia="標楷體" w:hAnsi="標楷體" w:hint="eastAsia"/>
          <w:sz w:val="28"/>
          <w:szCs w:val="28"/>
        </w:rPr>
        <w:lastRenderedPageBreak/>
        <w:t>加物使用範圍及限量暨規格標準」之規定外，對於食品添加物的業者製造、輸入、或販售業者亦採取嚴格管理，包括</w:t>
      </w:r>
      <w:r>
        <w:rPr>
          <w:rFonts w:ascii="標楷體" w:eastAsia="標楷體" w:hAnsi="標楷體" w:hint="eastAsia"/>
          <w:sz w:val="28"/>
          <w:szCs w:val="28"/>
        </w:rPr>
        <w:t>食品添加物</w:t>
      </w:r>
      <w:r w:rsidRPr="007E736C">
        <w:rPr>
          <w:rFonts w:ascii="標楷體" w:eastAsia="標楷體" w:hAnsi="標楷體" w:hint="eastAsia"/>
          <w:sz w:val="28"/>
          <w:szCs w:val="28"/>
        </w:rPr>
        <w:t>業者及其</w:t>
      </w:r>
      <w:r>
        <w:rPr>
          <w:rFonts w:ascii="標楷體" w:eastAsia="標楷體" w:hAnsi="標楷體" w:hint="eastAsia"/>
          <w:sz w:val="28"/>
          <w:szCs w:val="28"/>
        </w:rPr>
        <w:t>生產的產品要於「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非登不可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」</w:t>
      </w:r>
      <w:r w:rsidRPr="007E736C">
        <w:rPr>
          <w:rFonts w:ascii="標楷體" w:eastAsia="標楷體" w:hAnsi="標楷體" w:hint="eastAsia"/>
          <w:sz w:val="28"/>
          <w:szCs w:val="28"/>
        </w:rPr>
        <w:t>登錄</w:t>
      </w:r>
      <w:r>
        <w:rPr>
          <w:rFonts w:ascii="標楷體" w:eastAsia="標楷體" w:hAnsi="標楷體" w:hint="eastAsia"/>
          <w:sz w:val="28"/>
          <w:szCs w:val="28"/>
        </w:rPr>
        <w:t>，讓政府掌握資訊加強督導；</w:t>
      </w:r>
      <w:r w:rsidRPr="00D33386">
        <w:rPr>
          <w:rFonts w:ascii="標楷體" w:eastAsia="標楷體" w:hAnsi="標楷體" w:hint="eastAsia"/>
          <w:sz w:val="28"/>
          <w:szCs w:val="28"/>
        </w:rPr>
        <w:t>單方食品添加物</w:t>
      </w:r>
      <w:r>
        <w:rPr>
          <w:rFonts w:ascii="標楷體" w:eastAsia="標楷體" w:hAnsi="標楷體" w:hint="eastAsia"/>
          <w:sz w:val="28"/>
          <w:szCs w:val="28"/>
        </w:rPr>
        <w:t>應強制</w:t>
      </w:r>
      <w:r w:rsidRPr="00D33386">
        <w:rPr>
          <w:rFonts w:ascii="標楷體" w:eastAsia="標楷體" w:hAnsi="標楷體" w:hint="eastAsia"/>
          <w:sz w:val="28"/>
          <w:szCs w:val="28"/>
        </w:rPr>
        <w:t>辦理查驗登記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D33386">
        <w:rPr>
          <w:rFonts w:ascii="標楷體" w:eastAsia="標楷體" w:hAnsi="標楷體" w:hint="eastAsia"/>
          <w:sz w:val="28"/>
          <w:szCs w:val="28"/>
        </w:rPr>
        <w:t>取得許可證才可進行後續製造、加工等行為</w:t>
      </w:r>
      <w:r>
        <w:rPr>
          <w:rFonts w:ascii="標楷體" w:eastAsia="標楷體" w:hAnsi="標楷體" w:hint="eastAsia"/>
          <w:sz w:val="28"/>
          <w:szCs w:val="28"/>
        </w:rPr>
        <w:t>；</w:t>
      </w:r>
      <w:r w:rsidRPr="00D33386">
        <w:rPr>
          <w:rFonts w:ascii="標楷體" w:eastAsia="標楷體" w:hAnsi="標楷體" w:hint="eastAsia"/>
          <w:sz w:val="28"/>
          <w:szCs w:val="28"/>
        </w:rPr>
        <w:t>食品添加物製造、加工、調配及輸入業者，應辦理強制性自主檢驗，</w:t>
      </w:r>
      <w:r>
        <w:rPr>
          <w:rFonts w:ascii="標楷體" w:eastAsia="標楷體" w:hAnsi="標楷體" w:hint="eastAsia"/>
          <w:sz w:val="28"/>
          <w:szCs w:val="28"/>
        </w:rPr>
        <w:t>確保產品品質</w:t>
      </w:r>
      <w:r w:rsidRPr="00D33386">
        <w:rPr>
          <w:rFonts w:ascii="標楷體" w:eastAsia="標楷體" w:hAnsi="標楷體" w:hint="eastAsia"/>
          <w:sz w:val="28"/>
          <w:szCs w:val="28"/>
        </w:rPr>
        <w:t>及建立產品之追溯追蹤系統</w:t>
      </w:r>
      <w:r>
        <w:rPr>
          <w:rFonts w:ascii="標楷體" w:eastAsia="標楷體" w:hAnsi="標楷體" w:hint="eastAsia"/>
          <w:sz w:val="28"/>
          <w:szCs w:val="28"/>
        </w:rPr>
        <w:t>，掌握產品流向；</w:t>
      </w:r>
      <w:r w:rsidRPr="00D33386">
        <w:rPr>
          <w:rFonts w:ascii="標楷體" w:eastAsia="標楷體" w:hAnsi="標楷體" w:hint="eastAsia"/>
          <w:sz w:val="28"/>
          <w:szCs w:val="28"/>
        </w:rPr>
        <w:t>且為避免化工原料</w:t>
      </w:r>
      <w:r>
        <w:rPr>
          <w:rFonts w:ascii="標楷體" w:eastAsia="標楷體" w:hAnsi="標楷體" w:hint="eastAsia"/>
          <w:sz w:val="28"/>
          <w:szCs w:val="28"/>
        </w:rPr>
        <w:t>流</w:t>
      </w:r>
      <w:r w:rsidRPr="00D33386">
        <w:rPr>
          <w:rFonts w:ascii="標楷體" w:eastAsia="標楷體" w:hAnsi="標楷體" w:hint="eastAsia"/>
          <w:sz w:val="28"/>
          <w:szCs w:val="28"/>
        </w:rPr>
        <w:t>用食品用途，規定國內食品添加物工廠須實施</w:t>
      </w:r>
      <w:proofErr w:type="gramStart"/>
      <w:r w:rsidRPr="00D33386">
        <w:rPr>
          <w:rFonts w:ascii="標楷體" w:eastAsia="標楷體" w:hAnsi="標楷體" w:hint="eastAsia"/>
          <w:sz w:val="28"/>
          <w:szCs w:val="28"/>
        </w:rPr>
        <w:t>分場分照制度</w:t>
      </w:r>
      <w:proofErr w:type="gramEnd"/>
      <w:r w:rsidRPr="00D33386">
        <w:rPr>
          <w:rFonts w:ascii="標楷體" w:eastAsia="標楷體" w:hAnsi="標楷體" w:hint="eastAsia"/>
          <w:sz w:val="28"/>
          <w:szCs w:val="28"/>
        </w:rPr>
        <w:t>，聘用衛生管理人員進行管理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Pr="00D33386">
        <w:rPr>
          <w:rFonts w:ascii="標楷體" w:eastAsia="標楷體" w:hAnsi="標楷體" w:hint="eastAsia"/>
          <w:sz w:val="28"/>
          <w:szCs w:val="28"/>
        </w:rPr>
        <w:t>另為讓消費者選購產品時，可以瞭解產品內容物成分，於食安法明定</w:t>
      </w:r>
      <w:r>
        <w:rPr>
          <w:rFonts w:ascii="標楷體" w:eastAsia="標楷體" w:hAnsi="標楷體" w:hint="eastAsia"/>
          <w:sz w:val="28"/>
          <w:szCs w:val="28"/>
        </w:rPr>
        <w:t>有關</w:t>
      </w:r>
      <w:r w:rsidRPr="00D33386">
        <w:rPr>
          <w:rFonts w:ascii="標楷體" w:eastAsia="標楷體" w:hAnsi="標楷體" w:hint="eastAsia"/>
          <w:sz w:val="28"/>
          <w:szCs w:val="28"/>
        </w:rPr>
        <w:t>食品添加物標示規定，</w:t>
      </w:r>
      <w:r>
        <w:rPr>
          <w:rFonts w:ascii="標楷體" w:eastAsia="標楷體" w:hAnsi="標楷體" w:hint="eastAsia"/>
          <w:sz w:val="28"/>
          <w:szCs w:val="28"/>
        </w:rPr>
        <w:t>政府亦</w:t>
      </w:r>
      <w:r w:rsidRPr="00D33386">
        <w:rPr>
          <w:rFonts w:ascii="標楷體" w:eastAsia="標楷體" w:hAnsi="標楷體" w:hint="eastAsia"/>
          <w:sz w:val="28"/>
          <w:szCs w:val="28"/>
        </w:rPr>
        <w:t>透過例行性之稽查查驗，確保國人食之安全。</w:t>
      </w:r>
    </w:p>
    <w:p w:rsidR="005D56CD" w:rsidRPr="00B3760E" w:rsidRDefault="00963997" w:rsidP="003F1EC3">
      <w:pPr>
        <w:pStyle w:val="a3"/>
        <w:numPr>
          <w:ilvl w:val="0"/>
          <w:numId w:val="16"/>
        </w:numPr>
        <w:ind w:leftChars="0" w:left="993" w:hanging="567"/>
        <w:rPr>
          <w:rFonts w:ascii="標楷體" w:eastAsia="標楷體" w:hAnsi="標楷體"/>
          <w:b/>
          <w:sz w:val="28"/>
          <w:szCs w:val="28"/>
        </w:rPr>
      </w:pPr>
      <w:r w:rsidRPr="00B3760E">
        <w:rPr>
          <w:rFonts w:ascii="標楷體" w:eastAsia="標楷體" w:hAnsi="標楷體" w:hint="eastAsia"/>
          <w:b/>
          <w:sz w:val="28"/>
          <w:szCs w:val="28"/>
        </w:rPr>
        <w:t>業者使用食品添加物的原則</w:t>
      </w:r>
    </w:p>
    <w:p w:rsidR="005D56CD" w:rsidRDefault="004D46C8" w:rsidP="005D56CD">
      <w:pPr>
        <w:pStyle w:val="a3"/>
        <w:ind w:leftChars="0" w:left="993"/>
        <w:rPr>
          <w:rFonts w:ascii="標楷體" w:eastAsia="標楷體" w:hAnsi="標楷體"/>
          <w:sz w:val="28"/>
          <w:szCs w:val="28"/>
        </w:rPr>
      </w:pPr>
      <w:r w:rsidRPr="005D56CD">
        <w:rPr>
          <w:rFonts w:ascii="標楷體" w:eastAsia="標楷體" w:hAnsi="標楷體" w:hint="eastAsia"/>
          <w:sz w:val="28"/>
          <w:szCs w:val="28"/>
        </w:rPr>
        <w:t>食品業者如於食品加工製程中須使用各類食品添加物，</w:t>
      </w:r>
      <w:proofErr w:type="gramStart"/>
      <w:r w:rsidRPr="005D56CD">
        <w:rPr>
          <w:rFonts w:ascii="標楷體" w:eastAsia="標楷體" w:hAnsi="標楷體" w:hint="eastAsia"/>
          <w:sz w:val="28"/>
          <w:szCs w:val="28"/>
        </w:rPr>
        <w:t>均應符合</w:t>
      </w:r>
      <w:proofErr w:type="gramEnd"/>
      <w:r w:rsidRPr="005D56CD">
        <w:rPr>
          <w:rFonts w:ascii="標楷體" w:eastAsia="標楷體" w:hAnsi="標楷體" w:hint="eastAsia"/>
          <w:sz w:val="28"/>
          <w:szCs w:val="28"/>
        </w:rPr>
        <w:t>「食品添加物使用範圍及限量暨規格標準」之規定</w:t>
      </w:r>
      <w:r w:rsidR="00963997" w:rsidRPr="005D56CD">
        <w:rPr>
          <w:rFonts w:ascii="標楷體" w:eastAsia="標楷體" w:hAnsi="標楷體" w:hint="eastAsia"/>
          <w:sz w:val="28"/>
          <w:szCs w:val="28"/>
        </w:rPr>
        <w:t>，</w:t>
      </w:r>
      <w:r w:rsidR="00EE3AD1" w:rsidRPr="005D56CD">
        <w:rPr>
          <w:rFonts w:ascii="標楷體" w:eastAsia="標楷體" w:hAnsi="標楷體" w:hint="eastAsia"/>
          <w:sz w:val="28"/>
          <w:szCs w:val="28"/>
        </w:rPr>
        <w:t>符合規格標準之食品</w:t>
      </w:r>
      <w:proofErr w:type="gramStart"/>
      <w:r w:rsidR="00EE3AD1" w:rsidRPr="005D56CD">
        <w:rPr>
          <w:rFonts w:ascii="標楷體" w:eastAsia="標楷體" w:hAnsi="標楷體" w:hint="eastAsia"/>
          <w:sz w:val="28"/>
          <w:szCs w:val="28"/>
        </w:rPr>
        <w:t>添加物僅表列</w:t>
      </w:r>
      <w:proofErr w:type="gramEnd"/>
      <w:r w:rsidR="00EE3AD1" w:rsidRPr="005D56CD">
        <w:rPr>
          <w:rFonts w:ascii="標楷體" w:eastAsia="標楷體" w:hAnsi="標楷體" w:hint="eastAsia"/>
          <w:sz w:val="28"/>
          <w:szCs w:val="28"/>
        </w:rPr>
        <w:t>中的食品類別得依限量規定合法添加使用，不符合規格</w:t>
      </w:r>
      <w:r w:rsidR="00C3326E" w:rsidRPr="005D56CD">
        <w:rPr>
          <w:rFonts w:ascii="標楷體" w:eastAsia="標楷體" w:hAnsi="標楷體" w:hint="eastAsia"/>
          <w:sz w:val="28"/>
          <w:szCs w:val="28"/>
        </w:rPr>
        <w:t>標準之食品添加物、</w:t>
      </w:r>
      <w:proofErr w:type="gramStart"/>
      <w:r w:rsidR="00C3326E" w:rsidRPr="005D56CD">
        <w:rPr>
          <w:rFonts w:ascii="標楷體" w:eastAsia="標楷體" w:hAnsi="標楷體" w:hint="eastAsia"/>
          <w:sz w:val="28"/>
          <w:szCs w:val="28"/>
        </w:rPr>
        <w:t>非表列</w:t>
      </w:r>
      <w:proofErr w:type="gramEnd"/>
      <w:r w:rsidR="00C3326E" w:rsidRPr="005D56CD">
        <w:rPr>
          <w:rFonts w:ascii="標楷體" w:eastAsia="標楷體" w:hAnsi="標楷體" w:hint="eastAsia"/>
          <w:sz w:val="28"/>
          <w:szCs w:val="28"/>
        </w:rPr>
        <w:t>之</w:t>
      </w:r>
      <w:r w:rsidR="00E32E23">
        <w:rPr>
          <w:rFonts w:ascii="標楷體" w:eastAsia="標楷體" w:hAnsi="標楷體" w:hint="eastAsia"/>
          <w:sz w:val="28"/>
          <w:szCs w:val="28"/>
        </w:rPr>
        <w:t>品項，</w:t>
      </w:r>
      <w:r w:rsidR="00C3326E" w:rsidRPr="005D56CD">
        <w:rPr>
          <w:rFonts w:ascii="標楷體" w:eastAsia="標楷體" w:hAnsi="標楷體" w:hint="eastAsia"/>
          <w:sz w:val="28"/>
          <w:szCs w:val="28"/>
        </w:rPr>
        <w:t>未准許之食品範圍</w:t>
      </w:r>
      <w:r w:rsidR="00E32E23">
        <w:rPr>
          <w:rFonts w:ascii="標楷體" w:eastAsia="標楷體" w:hAnsi="標楷體" w:hint="eastAsia"/>
          <w:sz w:val="28"/>
          <w:szCs w:val="28"/>
        </w:rPr>
        <w:t>，或未經查驗登記之單方食品添加物，均</w:t>
      </w:r>
      <w:r w:rsidR="00C3326E" w:rsidRPr="005D56CD">
        <w:rPr>
          <w:rFonts w:ascii="標楷體" w:eastAsia="標楷體" w:hAnsi="標楷體" w:hint="eastAsia"/>
          <w:sz w:val="28"/>
          <w:szCs w:val="28"/>
        </w:rPr>
        <w:t>不得使用。</w:t>
      </w:r>
    </w:p>
    <w:p w:rsidR="00C3326E" w:rsidRPr="00963997" w:rsidRDefault="00DD4312" w:rsidP="00B3760E">
      <w:pPr>
        <w:pStyle w:val="a3"/>
        <w:ind w:leftChars="0" w:left="993"/>
        <w:rPr>
          <w:rFonts w:ascii="標楷體" w:eastAsia="標楷體" w:hAnsi="標楷體"/>
          <w:sz w:val="28"/>
          <w:szCs w:val="28"/>
        </w:rPr>
      </w:pPr>
      <w:r w:rsidRPr="005D56CD">
        <w:rPr>
          <w:rFonts w:ascii="標楷體" w:eastAsia="標楷體" w:hAnsi="標楷體" w:hint="eastAsia"/>
          <w:sz w:val="28"/>
          <w:szCs w:val="28"/>
        </w:rPr>
        <w:lastRenderedPageBreak/>
        <w:t>業者</w:t>
      </w:r>
      <w:r w:rsidR="004D46C8" w:rsidRPr="005D56CD">
        <w:rPr>
          <w:rFonts w:ascii="標楷體" w:eastAsia="標楷體" w:hAnsi="標楷體" w:hint="eastAsia"/>
          <w:sz w:val="28"/>
          <w:szCs w:val="28"/>
        </w:rPr>
        <w:t>應做好基本衛生管理，</w:t>
      </w:r>
      <w:r w:rsidR="005D56CD" w:rsidRPr="005D56CD">
        <w:rPr>
          <w:rFonts w:ascii="標楷體" w:eastAsia="標楷體" w:hAnsi="標楷體" w:hint="eastAsia"/>
          <w:sz w:val="28"/>
          <w:szCs w:val="28"/>
        </w:rPr>
        <w:t>加強作業場所、設備、人員衛生管理，符合食品良好衛生規範準則(</w:t>
      </w:r>
      <w:r w:rsidR="00E32E23">
        <w:rPr>
          <w:rFonts w:ascii="標楷體" w:eastAsia="標楷體" w:hAnsi="標楷體" w:hint="eastAsia"/>
          <w:sz w:val="28"/>
          <w:szCs w:val="28"/>
        </w:rPr>
        <w:t>Good Hygiene Practice，</w:t>
      </w:r>
      <w:r w:rsidR="005D56CD" w:rsidRPr="005D56CD">
        <w:rPr>
          <w:rFonts w:ascii="標楷體" w:eastAsia="標楷體" w:hAnsi="標楷體" w:hint="eastAsia"/>
          <w:sz w:val="28"/>
          <w:szCs w:val="28"/>
        </w:rPr>
        <w:t>GHP)，</w:t>
      </w:r>
      <w:r w:rsidR="004D46C8" w:rsidRPr="005D56CD">
        <w:rPr>
          <w:rFonts w:ascii="標楷體" w:eastAsia="標楷體" w:hAnsi="標楷體" w:hint="eastAsia"/>
          <w:sz w:val="28"/>
          <w:szCs w:val="28"/>
        </w:rPr>
        <w:t>使用食品添加物前應評估有利消費者，</w:t>
      </w:r>
      <w:r w:rsidR="005D56CD" w:rsidRPr="005D56CD">
        <w:rPr>
          <w:rFonts w:ascii="標楷體" w:eastAsia="標楷體" w:hAnsi="標楷體" w:hint="eastAsia"/>
          <w:sz w:val="28"/>
          <w:szCs w:val="28"/>
        </w:rPr>
        <w:t>且</w:t>
      </w:r>
      <w:r w:rsidR="004D46C8" w:rsidRPr="005D56CD">
        <w:rPr>
          <w:rFonts w:ascii="標楷體" w:eastAsia="標楷體" w:hAnsi="標楷體" w:hint="eastAsia"/>
          <w:sz w:val="28"/>
          <w:szCs w:val="28"/>
        </w:rPr>
        <w:t>無其他可替代食品添加物功能</w:t>
      </w:r>
      <w:r w:rsidR="00B3760E">
        <w:rPr>
          <w:rFonts w:ascii="標楷體" w:eastAsia="標楷體" w:hAnsi="標楷體" w:hint="eastAsia"/>
          <w:sz w:val="28"/>
          <w:szCs w:val="28"/>
        </w:rPr>
        <w:t>之方式</w:t>
      </w:r>
      <w:r w:rsidR="004D46C8" w:rsidRPr="005D56CD">
        <w:rPr>
          <w:rFonts w:ascii="標楷體" w:eastAsia="標楷體" w:hAnsi="標楷體" w:hint="eastAsia"/>
          <w:sz w:val="28"/>
          <w:szCs w:val="28"/>
        </w:rPr>
        <w:t>，</w:t>
      </w:r>
      <w:r w:rsidR="001965F3">
        <w:rPr>
          <w:rFonts w:ascii="標楷體" w:eastAsia="標楷體" w:hAnsi="標楷體" w:hint="eastAsia"/>
          <w:sz w:val="28"/>
          <w:szCs w:val="28"/>
        </w:rPr>
        <w:t>以達到預期效果之最小使用量為原則，選擇合法的食品添加物使用</w:t>
      </w:r>
      <w:r w:rsidR="005D56CD" w:rsidRPr="005D56CD">
        <w:rPr>
          <w:rFonts w:ascii="標楷體" w:eastAsia="標楷體" w:hAnsi="標楷體" w:hint="eastAsia"/>
          <w:sz w:val="28"/>
          <w:szCs w:val="28"/>
        </w:rPr>
        <w:t>，</w:t>
      </w:r>
      <w:r w:rsidR="004D46C8" w:rsidRPr="005D56CD">
        <w:rPr>
          <w:rFonts w:ascii="標楷體" w:eastAsia="標楷體" w:hAnsi="標楷體" w:hint="eastAsia"/>
          <w:sz w:val="28"/>
          <w:szCs w:val="28"/>
        </w:rPr>
        <w:t>並主動揭露產品資訊。</w:t>
      </w:r>
    </w:p>
    <w:p w:rsidR="00D33386" w:rsidRDefault="008047E0" w:rsidP="003F1EC3">
      <w:pPr>
        <w:pStyle w:val="a3"/>
        <w:numPr>
          <w:ilvl w:val="0"/>
          <w:numId w:val="16"/>
        </w:numPr>
        <w:ind w:leftChars="0" w:left="993" w:hanging="567"/>
        <w:rPr>
          <w:rFonts w:ascii="標楷體" w:eastAsia="標楷體" w:hAnsi="標楷體"/>
          <w:b/>
          <w:sz w:val="28"/>
          <w:szCs w:val="28"/>
        </w:rPr>
      </w:pPr>
      <w:r w:rsidRPr="001F6C15">
        <w:rPr>
          <w:rFonts w:ascii="標楷體" w:eastAsia="標楷體" w:hAnsi="標楷體" w:hint="eastAsia"/>
          <w:b/>
          <w:sz w:val="28"/>
          <w:szCs w:val="28"/>
        </w:rPr>
        <w:t>消費者</w:t>
      </w:r>
      <w:r w:rsidR="005D56CD">
        <w:rPr>
          <w:rFonts w:ascii="標楷體" w:eastAsia="標楷體" w:hAnsi="標楷體" w:hint="eastAsia"/>
          <w:b/>
          <w:sz w:val="28"/>
          <w:szCs w:val="28"/>
        </w:rPr>
        <w:t>因應之道</w:t>
      </w:r>
    </w:p>
    <w:p w:rsidR="005D56CD" w:rsidRPr="00B3760E" w:rsidRDefault="0015693D" w:rsidP="00B3760E">
      <w:pPr>
        <w:pStyle w:val="a3"/>
        <w:ind w:leftChars="0" w:left="993"/>
        <w:rPr>
          <w:rFonts w:ascii="標楷體" w:eastAsia="標楷體" w:hAnsi="標楷體"/>
          <w:sz w:val="28"/>
          <w:szCs w:val="28"/>
        </w:rPr>
      </w:pPr>
      <w:r w:rsidRPr="00D33386">
        <w:rPr>
          <w:rFonts w:ascii="標楷體" w:eastAsia="標楷體" w:hAnsi="標楷體" w:hint="eastAsia"/>
          <w:sz w:val="28"/>
          <w:szCs w:val="28"/>
        </w:rPr>
        <w:t>現今社會型態，已不太可能自己種植、飼</w:t>
      </w:r>
      <w:r w:rsidR="00EE3AD1" w:rsidRPr="00D33386">
        <w:rPr>
          <w:rFonts w:ascii="標楷體" w:eastAsia="標楷體" w:hAnsi="標楷體" w:hint="eastAsia"/>
          <w:sz w:val="28"/>
          <w:szCs w:val="28"/>
        </w:rPr>
        <w:t>養或餐</w:t>
      </w:r>
      <w:proofErr w:type="gramStart"/>
      <w:r w:rsidR="00EE3AD1" w:rsidRPr="00D33386">
        <w:rPr>
          <w:rFonts w:ascii="標楷體" w:eastAsia="標楷體" w:hAnsi="標楷體" w:hint="eastAsia"/>
          <w:sz w:val="28"/>
          <w:szCs w:val="28"/>
        </w:rPr>
        <w:t>餐</w:t>
      </w:r>
      <w:proofErr w:type="gramEnd"/>
      <w:r w:rsidR="00EE3AD1" w:rsidRPr="00D33386">
        <w:rPr>
          <w:rFonts w:ascii="標楷體" w:eastAsia="標楷體" w:hAnsi="標楷體" w:hint="eastAsia"/>
          <w:sz w:val="28"/>
          <w:szCs w:val="28"/>
        </w:rPr>
        <w:t>自己烹調製備食品，必須依靠食品工業保鮮、防腐、安定品質。</w:t>
      </w:r>
      <w:r w:rsidRPr="00D33386">
        <w:rPr>
          <w:rFonts w:ascii="標楷體" w:eastAsia="標楷體" w:hAnsi="標楷體" w:hint="eastAsia"/>
          <w:sz w:val="28"/>
          <w:szCs w:val="28"/>
        </w:rPr>
        <w:t>消費者可以藉由，選擇生鮮蒸煮烹調方式，儘量減少烘烤油炸</w:t>
      </w:r>
      <w:r w:rsidR="00EE3AD1" w:rsidRPr="00D33386">
        <w:rPr>
          <w:rFonts w:ascii="標楷體" w:eastAsia="標楷體" w:hAnsi="標楷體" w:hint="eastAsia"/>
          <w:sz w:val="28"/>
          <w:szCs w:val="28"/>
        </w:rPr>
        <w:t>食品攝取</w:t>
      </w:r>
      <w:r w:rsidRPr="00D33386">
        <w:rPr>
          <w:rFonts w:ascii="標楷體" w:eastAsia="標楷體" w:hAnsi="標楷體" w:hint="eastAsia"/>
          <w:sz w:val="28"/>
          <w:szCs w:val="28"/>
        </w:rPr>
        <w:t>，</w:t>
      </w:r>
      <w:r w:rsidR="00EE3AD1" w:rsidRPr="00D33386">
        <w:rPr>
          <w:rFonts w:ascii="標楷體" w:eastAsia="標楷體" w:hAnsi="標楷體" w:hint="eastAsia"/>
          <w:sz w:val="28"/>
          <w:szCs w:val="28"/>
        </w:rPr>
        <w:t>並</w:t>
      </w:r>
      <w:r w:rsidRPr="00D33386">
        <w:rPr>
          <w:rFonts w:ascii="標楷體" w:eastAsia="標楷體" w:hAnsi="標楷體" w:hint="eastAsia"/>
          <w:sz w:val="28"/>
          <w:szCs w:val="28"/>
        </w:rPr>
        <w:t>藉由少量多樣化攝食方式，減少</w:t>
      </w:r>
      <w:r w:rsidR="007E736C">
        <w:rPr>
          <w:rFonts w:ascii="標楷體" w:eastAsia="標楷體" w:hAnsi="標楷體" w:hint="eastAsia"/>
          <w:sz w:val="28"/>
          <w:szCs w:val="28"/>
        </w:rPr>
        <w:t>單一</w:t>
      </w:r>
      <w:r w:rsidRPr="00D33386">
        <w:rPr>
          <w:rFonts w:ascii="標楷體" w:eastAsia="標楷體" w:hAnsi="標楷體" w:hint="eastAsia"/>
          <w:sz w:val="28"/>
          <w:szCs w:val="28"/>
        </w:rPr>
        <w:t>風險</w:t>
      </w:r>
      <w:r w:rsidR="007E736C">
        <w:rPr>
          <w:rFonts w:ascii="標楷體" w:eastAsia="標楷體" w:hAnsi="標楷體" w:hint="eastAsia"/>
          <w:sz w:val="28"/>
          <w:szCs w:val="28"/>
        </w:rPr>
        <w:t>累積</w:t>
      </w:r>
      <w:r w:rsidRPr="00D33386">
        <w:rPr>
          <w:rFonts w:ascii="標楷體" w:eastAsia="標楷體" w:hAnsi="標楷體" w:hint="eastAsia"/>
          <w:sz w:val="28"/>
          <w:szCs w:val="28"/>
        </w:rPr>
        <w:t>危害</w:t>
      </w:r>
      <w:r w:rsidR="00E417C2" w:rsidRPr="00D33386">
        <w:rPr>
          <w:rFonts w:ascii="標楷體" w:eastAsia="標楷體" w:hAnsi="標楷體" w:hint="eastAsia"/>
          <w:sz w:val="28"/>
          <w:szCs w:val="28"/>
        </w:rPr>
        <w:t>，多多攝食五色蔬果，定期勤運動，促進身體代謝毒素，增強活力，以</w:t>
      </w:r>
      <w:r w:rsidR="00B3760E">
        <w:rPr>
          <w:rFonts w:ascii="標楷體" w:eastAsia="標楷體" w:hAnsi="標楷體" w:hint="eastAsia"/>
          <w:sz w:val="28"/>
          <w:szCs w:val="28"/>
        </w:rPr>
        <w:t>獲得更健康有活力的生活；或</w:t>
      </w:r>
      <w:r w:rsidR="00966148" w:rsidRPr="00B3760E">
        <w:rPr>
          <w:rFonts w:ascii="標楷體" w:eastAsia="標楷體" w:hAnsi="標楷體" w:hint="eastAsia"/>
          <w:sz w:val="28"/>
          <w:szCs w:val="28"/>
        </w:rPr>
        <w:t>透過選購原色、原味、</w:t>
      </w:r>
      <w:r w:rsidR="005D56CD" w:rsidRPr="00B3760E">
        <w:rPr>
          <w:rFonts w:ascii="標楷體" w:eastAsia="標楷體" w:hAnsi="標楷體" w:hint="eastAsia"/>
          <w:sz w:val="28"/>
          <w:szCs w:val="28"/>
        </w:rPr>
        <w:t>標示清楚</w:t>
      </w:r>
      <w:r w:rsidR="00564773" w:rsidRPr="00B3760E">
        <w:rPr>
          <w:rFonts w:ascii="標楷體" w:eastAsia="標楷體" w:hAnsi="標楷體" w:hint="eastAsia"/>
          <w:sz w:val="28"/>
          <w:szCs w:val="28"/>
        </w:rPr>
        <w:t>符合需求</w:t>
      </w:r>
      <w:r w:rsidR="005D56CD" w:rsidRPr="00B3760E">
        <w:rPr>
          <w:rFonts w:ascii="標楷體" w:eastAsia="標楷體" w:hAnsi="標楷體" w:hint="eastAsia"/>
          <w:sz w:val="28"/>
          <w:szCs w:val="28"/>
        </w:rPr>
        <w:t>的產品</w:t>
      </w:r>
      <w:r w:rsidR="00966148" w:rsidRPr="00B3760E">
        <w:rPr>
          <w:rFonts w:ascii="標楷體" w:eastAsia="標楷體" w:hAnsi="標楷體" w:hint="eastAsia"/>
          <w:sz w:val="28"/>
          <w:szCs w:val="28"/>
        </w:rPr>
        <w:t>，給予優良業者鼓勵，用消費者的力量監督業者，促使業者負起企業責任，</w:t>
      </w:r>
      <w:r w:rsidR="00D33386" w:rsidRPr="00B3760E">
        <w:rPr>
          <w:rFonts w:ascii="標楷體" w:eastAsia="標楷體" w:hAnsi="標楷體" w:hint="eastAsia"/>
          <w:sz w:val="28"/>
          <w:szCs w:val="28"/>
        </w:rPr>
        <w:t>產製</w:t>
      </w:r>
      <w:r w:rsidR="00966148" w:rsidRPr="00B3760E">
        <w:rPr>
          <w:rFonts w:ascii="標楷體" w:eastAsia="標楷體" w:hAnsi="標楷體" w:hint="eastAsia"/>
          <w:sz w:val="28"/>
          <w:szCs w:val="28"/>
        </w:rPr>
        <w:t>良好</w:t>
      </w:r>
      <w:r w:rsidR="00D33386" w:rsidRPr="00B3760E">
        <w:rPr>
          <w:rFonts w:ascii="標楷體" w:eastAsia="標楷體" w:hAnsi="標楷體" w:hint="eastAsia"/>
          <w:sz w:val="28"/>
          <w:szCs w:val="28"/>
        </w:rPr>
        <w:t>品質</w:t>
      </w:r>
      <w:r w:rsidR="00966148" w:rsidRPr="00B3760E">
        <w:rPr>
          <w:rFonts w:ascii="標楷體" w:eastAsia="標楷體" w:hAnsi="標楷體" w:hint="eastAsia"/>
          <w:sz w:val="28"/>
          <w:szCs w:val="28"/>
        </w:rPr>
        <w:t>之產品，</w:t>
      </w:r>
      <w:r w:rsidR="007E736C" w:rsidRPr="00B3760E">
        <w:rPr>
          <w:rFonts w:ascii="標楷體" w:eastAsia="標楷體" w:hAnsi="標楷體" w:hint="eastAsia"/>
          <w:sz w:val="28"/>
          <w:szCs w:val="28"/>
        </w:rPr>
        <w:t>與政府、業者</w:t>
      </w:r>
      <w:r w:rsidR="00B3760E">
        <w:rPr>
          <w:rFonts w:ascii="標楷體" w:eastAsia="標楷體" w:hAnsi="標楷體" w:hint="eastAsia"/>
          <w:sz w:val="28"/>
          <w:szCs w:val="28"/>
        </w:rPr>
        <w:t>共同為「</w:t>
      </w:r>
      <w:r w:rsidR="007E736C" w:rsidRPr="00B3760E">
        <w:rPr>
          <w:rFonts w:ascii="標楷體" w:eastAsia="標楷體" w:hAnsi="標楷體" w:hint="eastAsia"/>
          <w:sz w:val="28"/>
          <w:szCs w:val="28"/>
        </w:rPr>
        <w:t>食在安心</w:t>
      </w:r>
      <w:r w:rsidR="00B3760E">
        <w:rPr>
          <w:rFonts w:ascii="標楷體" w:eastAsia="標楷體" w:hAnsi="標楷體" w:hint="eastAsia"/>
          <w:sz w:val="28"/>
          <w:szCs w:val="28"/>
        </w:rPr>
        <w:t>」</w:t>
      </w:r>
      <w:r w:rsidR="007E736C" w:rsidRPr="00B3760E">
        <w:rPr>
          <w:rFonts w:ascii="標楷體" w:eastAsia="標楷體" w:hAnsi="標楷體" w:hint="eastAsia"/>
          <w:sz w:val="28"/>
          <w:szCs w:val="28"/>
        </w:rPr>
        <w:t>的消費環境付出努力。</w:t>
      </w:r>
    </w:p>
    <w:p w:rsidR="005D56CD" w:rsidRPr="00E417C2" w:rsidRDefault="005D56CD" w:rsidP="00E417C2">
      <w:pPr>
        <w:spacing w:line="4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</w:p>
    <w:p w:rsidR="000801D9" w:rsidRPr="009F134B" w:rsidRDefault="000801D9" w:rsidP="003D09AF">
      <w:pPr>
        <w:rPr>
          <w:rFonts w:ascii="標楷體" w:eastAsia="標楷體" w:hAnsi="標楷體"/>
        </w:rPr>
      </w:pPr>
    </w:p>
    <w:sectPr w:rsidR="000801D9" w:rsidRPr="009F134B" w:rsidSect="00742F5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F1F" w:rsidRDefault="00140F1F" w:rsidP="00161C9E">
      <w:r>
        <w:separator/>
      </w:r>
    </w:p>
  </w:endnote>
  <w:endnote w:type="continuationSeparator" w:id="0">
    <w:p w:rsidR="00140F1F" w:rsidRDefault="00140F1F" w:rsidP="00161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F1F" w:rsidRDefault="00140F1F" w:rsidP="00161C9E">
      <w:r>
        <w:separator/>
      </w:r>
    </w:p>
  </w:footnote>
  <w:footnote w:type="continuationSeparator" w:id="0">
    <w:p w:rsidR="00140F1F" w:rsidRDefault="00140F1F" w:rsidP="00161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2434A"/>
    <w:multiLevelType w:val="hybridMultilevel"/>
    <w:tmpl w:val="6CD0CC5C"/>
    <w:lvl w:ilvl="0" w:tplc="B73271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FF1712"/>
    <w:multiLevelType w:val="hybridMultilevel"/>
    <w:tmpl w:val="F74A5C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9A20B8E"/>
    <w:multiLevelType w:val="hybridMultilevel"/>
    <w:tmpl w:val="F74A5C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D672A00"/>
    <w:multiLevelType w:val="hybridMultilevel"/>
    <w:tmpl w:val="F74A5C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DF43E56"/>
    <w:multiLevelType w:val="hybridMultilevel"/>
    <w:tmpl w:val="F74A5C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502017B"/>
    <w:multiLevelType w:val="hybridMultilevel"/>
    <w:tmpl w:val="40E64BF4"/>
    <w:lvl w:ilvl="0" w:tplc="028651D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2CD93EDE"/>
    <w:multiLevelType w:val="hybridMultilevel"/>
    <w:tmpl w:val="6F2671C4"/>
    <w:lvl w:ilvl="0" w:tplc="D868B474">
      <w:start w:val="1"/>
      <w:numFmt w:val="taiwaneseCountingThousand"/>
      <w:lvlText w:val="(%1)"/>
      <w:lvlJc w:val="left"/>
      <w:pPr>
        <w:ind w:left="11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7">
    <w:nsid w:val="31140D27"/>
    <w:multiLevelType w:val="hybridMultilevel"/>
    <w:tmpl w:val="7040C71C"/>
    <w:lvl w:ilvl="0" w:tplc="1B4481A0">
      <w:start w:val="1"/>
      <w:numFmt w:val="taiwaneseCountingThousand"/>
      <w:lvlText w:val="%1、"/>
      <w:lvlJc w:val="left"/>
      <w:pPr>
        <w:ind w:left="14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362723C7"/>
    <w:multiLevelType w:val="hybridMultilevel"/>
    <w:tmpl w:val="A5A8CC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4122717"/>
    <w:multiLevelType w:val="hybridMultilevel"/>
    <w:tmpl w:val="F74A5C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5AA5CC5"/>
    <w:multiLevelType w:val="hybridMultilevel"/>
    <w:tmpl w:val="59D6C5B8"/>
    <w:lvl w:ilvl="0" w:tplc="C12420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C192436"/>
    <w:multiLevelType w:val="hybridMultilevel"/>
    <w:tmpl w:val="F74A5C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667049A"/>
    <w:multiLevelType w:val="hybridMultilevel"/>
    <w:tmpl w:val="56A09B80"/>
    <w:lvl w:ilvl="0" w:tplc="D868B474">
      <w:start w:val="1"/>
      <w:numFmt w:val="taiwaneseCountingThousand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3">
    <w:nsid w:val="5FE812AF"/>
    <w:multiLevelType w:val="hybridMultilevel"/>
    <w:tmpl w:val="F74A5C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6C860DB"/>
    <w:multiLevelType w:val="hybridMultilevel"/>
    <w:tmpl w:val="915AC4AC"/>
    <w:lvl w:ilvl="0" w:tplc="A68CC6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2E04CDB"/>
    <w:multiLevelType w:val="hybridMultilevel"/>
    <w:tmpl w:val="7C181F52"/>
    <w:lvl w:ilvl="0" w:tplc="2800FDC8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7927751"/>
    <w:multiLevelType w:val="hybridMultilevel"/>
    <w:tmpl w:val="238AE9F8"/>
    <w:lvl w:ilvl="0" w:tplc="5CD830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C046B12"/>
    <w:multiLevelType w:val="hybridMultilevel"/>
    <w:tmpl w:val="CC1018BA"/>
    <w:lvl w:ilvl="0" w:tplc="FD6A60D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0"/>
  </w:num>
  <w:num w:numId="3">
    <w:abstractNumId w:val="10"/>
  </w:num>
  <w:num w:numId="4">
    <w:abstractNumId w:val="16"/>
  </w:num>
  <w:num w:numId="5">
    <w:abstractNumId w:val="8"/>
  </w:num>
  <w:num w:numId="6">
    <w:abstractNumId w:val="2"/>
  </w:num>
  <w:num w:numId="7">
    <w:abstractNumId w:val="4"/>
  </w:num>
  <w:num w:numId="8">
    <w:abstractNumId w:val="9"/>
  </w:num>
  <w:num w:numId="9">
    <w:abstractNumId w:val="13"/>
  </w:num>
  <w:num w:numId="10">
    <w:abstractNumId w:val="3"/>
  </w:num>
  <w:num w:numId="11">
    <w:abstractNumId w:val="1"/>
  </w:num>
  <w:num w:numId="12">
    <w:abstractNumId w:val="11"/>
  </w:num>
  <w:num w:numId="13">
    <w:abstractNumId w:val="14"/>
  </w:num>
  <w:num w:numId="14">
    <w:abstractNumId w:val="5"/>
  </w:num>
  <w:num w:numId="15">
    <w:abstractNumId w:val="7"/>
  </w:num>
  <w:num w:numId="16">
    <w:abstractNumId w:val="12"/>
  </w:num>
  <w:num w:numId="17">
    <w:abstractNumId w:val="1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2047"/>
    <w:rsid w:val="000801D9"/>
    <w:rsid w:val="00096ACD"/>
    <w:rsid w:val="000C180D"/>
    <w:rsid w:val="00120B7E"/>
    <w:rsid w:val="001403B5"/>
    <w:rsid w:val="00140F1F"/>
    <w:rsid w:val="0015693D"/>
    <w:rsid w:val="00161C9E"/>
    <w:rsid w:val="001965F3"/>
    <w:rsid w:val="001B2920"/>
    <w:rsid w:val="001F6C15"/>
    <w:rsid w:val="001F7415"/>
    <w:rsid w:val="00203CA3"/>
    <w:rsid w:val="00217EE2"/>
    <w:rsid w:val="002A7A0E"/>
    <w:rsid w:val="002F2DD4"/>
    <w:rsid w:val="002F62E0"/>
    <w:rsid w:val="00305A0E"/>
    <w:rsid w:val="00334A56"/>
    <w:rsid w:val="00384492"/>
    <w:rsid w:val="003A37E8"/>
    <w:rsid w:val="003D09AF"/>
    <w:rsid w:val="003E4149"/>
    <w:rsid w:val="003F1EC3"/>
    <w:rsid w:val="003F76C7"/>
    <w:rsid w:val="004B51DC"/>
    <w:rsid w:val="004D46C8"/>
    <w:rsid w:val="004E3907"/>
    <w:rsid w:val="005071AE"/>
    <w:rsid w:val="00555EFE"/>
    <w:rsid w:val="00564773"/>
    <w:rsid w:val="00572CED"/>
    <w:rsid w:val="005834F3"/>
    <w:rsid w:val="005A22C1"/>
    <w:rsid w:val="005D2047"/>
    <w:rsid w:val="005D56CD"/>
    <w:rsid w:val="005E155E"/>
    <w:rsid w:val="00615677"/>
    <w:rsid w:val="0063405D"/>
    <w:rsid w:val="0068739C"/>
    <w:rsid w:val="006E589F"/>
    <w:rsid w:val="006F2AA0"/>
    <w:rsid w:val="007261DD"/>
    <w:rsid w:val="00742F5A"/>
    <w:rsid w:val="00763CC2"/>
    <w:rsid w:val="0076528E"/>
    <w:rsid w:val="007E736C"/>
    <w:rsid w:val="008047E0"/>
    <w:rsid w:val="00882E12"/>
    <w:rsid w:val="008906D8"/>
    <w:rsid w:val="008E69F7"/>
    <w:rsid w:val="009145B4"/>
    <w:rsid w:val="009164D1"/>
    <w:rsid w:val="009217E8"/>
    <w:rsid w:val="0094659F"/>
    <w:rsid w:val="00963997"/>
    <w:rsid w:val="00966148"/>
    <w:rsid w:val="00997622"/>
    <w:rsid w:val="009F134B"/>
    <w:rsid w:val="00A72083"/>
    <w:rsid w:val="00A73188"/>
    <w:rsid w:val="00AE4287"/>
    <w:rsid w:val="00B16226"/>
    <w:rsid w:val="00B30C9F"/>
    <w:rsid w:val="00B3760E"/>
    <w:rsid w:val="00BD1843"/>
    <w:rsid w:val="00BF6624"/>
    <w:rsid w:val="00C3326E"/>
    <w:rsid w:val="00C71F83"/>
    <w:rsid w:val="00CA634A"/>
    <w:rsid w:val="00CE3C9D"/>
    <w:rsid w:val="00D1008D"/>
    <w:rsid w:val="00D33361"/>
    <w:rsid w:val="00D33386"/>
    <w:rsid w:val="00D845CA"/>
    <w:rsid w:val="00DD4312"/>
    <w:rsid w:val="00E27C69"/>
    <w:rsid w:val="00E32E23"/>
    <w:rsid w:val="00E417C2"/>
    <w:rsid w:val="00E63FE0"/>
    <w:rsid w:val="00ED45FE"/>
    <w:rsid w:val="00EE3AD1"/>
    <w:rsid w:val="00F046F7"/>
    <w:rsid w:val="00F13E15"/>
    <w:rsid w:val="00F2117C"/>
    <w:rsid w:val="00F74025"/>
    <w:rsid w:val="00FE6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F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04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61C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61C9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61C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61C9E"/>
    <w:rPr>
      <w:sz w:val="20"/>
      <w:szCs w:val="20"/>
    </w:rPr>
  </w:style>
  <w:style w:type="character" w:styleId="a8">
    <w:name w:val="Hyperlink"/>
    <w:basedOn w:val="a0"/>
    <w:uiPriority w:val="99"/>
    <w:unhideWhenUsed/>
    <w:rsid w:val="000801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6D428-D4FF-4A60-98B5-654D8791C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蔡欣容</dc:creator>
  <cp:lastModifiedBy>user</cp:lastModifiedBy>
  <cp:revision>2</cp:revision>
  <cp:lastPrinted>2015-12-10T13:37:00Z</cp:lastPrinted>
  <dcterms:created xsi:type="dcterms:W3CDTF">2016-01-15T05:50:00Z</dcterms:created>
  <dcterms:modified xsi:type="dcterms:W3CDTF">2016-01-15T05:50:00Z</dcterms:modified>
</cp:coreProperties>
</file>